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9FD2C">
      <w:pPr>
        <w:widowControl w:val="0"/>
        <w:autoSpaceDE w:val="0"/>
        <w:autoSpaceDN w:val="0"/>
        <w:adjustRightInd w:val="0"/>
        <w:spacing w:before="120" w:after="0" w:line="240" w:lineRule="auto"/>
        <w:ind w:left="4678" w:right="102"/>
        <w:rPr>
          <w:rFonts w:hint="default" w:ascii="Sylfaen" w:hAnsi="Sylfaen" w:cs="Sylfaen"/>
          <w:sz w:val="20"/>
          <w:szCs w:val="20"/>
          <w:lang w:val="ka-GE"/>
        </w:rPr>
      </w:pPr>
      <w:r>
        <w:rPr>
          <w:rFonts w:hint="default" w:ascii="Sylfaen" w:hAnsi="Sylfaen" w:cs="Sylfaen"/>
          <w:sz w:val="20"/>
          <w:szCs w:val="20"/>
          <w:lang w:val="ka-GE"/>
        </w:rPr>
        <w:t>ივანე ჯავახიშვილის სახელობის თბილისის სახელმწიფო უნივერსიტეტის რექტორს, აკადემიკოს ჯაბა სამუშიას</w:t>
      </w:r>
    </w:p>
    <w:p w14:paraId="747FFF93">
      <w:pPr>
        <w:widowControl w:val="0"/>
        <w:autoSpaceDE w:val="0"/>
        <w:autoSpaceDN w:val="0"/>
        <w:adjustRightInd w:val="0"/>
        <w:spacing w:after="0" w:line="240" w:lineRule="auto"/>
        <w:ind w:left="4678" w:right="102"/>
        <w:jc w:val="both"/>
        <w:rPr>
          <w:rFonts w:hint="default" w:ascii="Sylfaen" w:hAnsi="Sylfaen" w:cs="Sylfaen"/>
          <w:sz w:val="20"/>
          <w:szCs w:val="20"/>
          <w:lang w:val="ka-GE"/>
        </w:rPr>
      </w:pPr>
    </w:p>
    <w:p w14:paraId="4C84C8C1">
      <w:pPr>
        <w:widowControl w:val="0"/>
        <w:autoSpaceDE w:val="0"/>
        <w:autoSpaceDN w:val="0"/>
        <w:adjustRightInd w:val="0"/>
        <w:spacing w:after="0" w:line="240" w:lineRule="auto"/>
        <w:ind w:left="4678" w:right="102"/>
        <w:jc w:val="both"/>
        <w:rPr>
          <w:rFonts w:hint="default" w:ascii="Sylfaen" w:hAnsi="Sylfaen" w:cs="Sylfaen"/>
          <w:sz w:val="20"/>
          <w:szCs w:val="20"/>
          <w:lang w:val="ka-GE"/>
        </w:rPr>
      </w:pPr>
      <w:r>
        <w:rPr>
          <w:rFonts w:hint="default" w:ascii="Sylfaen" w:hAnsi="Sylfaen" w:cs="Sylfaen"/>
          <w:sz w:val="20"/>
          <w:szCs w:val="20"/>
          <w:lang w:val="ka-GE"/>
        </w:rPr>
        <w:t>მოქალაქე  ---------------------------------------------------------</w:t>
      </w:r>
    </w:p>
    <w:p w14:paraId="328DE344">
      <w:pPr>
        <w:widowControl w:val="0"/>
        <w:autoSpaceDE w:val="0"/>
        <w:autoSpaceDN w:val="0"/>
        <w:adjustRightInd w:val="0"/>
        <w:spacing w:after="0" w:line="240" w:lineRule="auto"/>
        <w:ind w:left="4678" w:right="102"/>
        <w:rPr>
          <w:rFonts w:hint="default" w:ascii="Sylfaen" w:hAnsi="Sylfaen" w:cs="Sylfaen"/>
          <w:i/>
          <w:color w:val="A6A6A6" w:themeColor="background1" w:themeShade="A6"/>
          <w:sz w:val="20"/>
          <w:szCs w:val="20"/>
          <w:u w:val="single"/>
          <w:lang w:val="ka-GE"/>
        </w:rPr>
      </w:pPr>
      <w:r>
        <w:rPr>
          <w:rFonts w:hint="default" w:ascii="Sylfaen" w:hAnsi="Sylfaen" w:cs="Sylfaen"/>
          <w:i/>
          <w:sz w:val="20"/>
          <w:szCs w:val="20"/>
          <w:lang w:val="ka-GE"/>
        </w:rPr>
        <w:t xml:space="preserve">                       </w:t>
      </w:r>
      <w:r>
        <w:rPr>
          <w:rFonts w:hint="default" w:ascii="Sylfaen" w:hAnsi="Sylfaen" w:cs="Sylfaen"/>
          <w:i/>
          <w:sz w:val="16"/>
          <w:szCs w:val="16"/>
          <w:lang w:val="ka-GE"/>
        </w:rPr>
        <w:t xml:space="preserve">                         </w:t>
      </w:r>
      <w:r>
        <w:rPr>
          <w:rFonts w:hint="default" w:ascii="Sylfaen" w:hAnsi="Sylfaen" w:cs="Sylfaen"/>
          <w:i/>
          <w:color w:val="A6A6A6" w:themeColor="background1" w:themeShade="A6"/>
          <w:sz w:val="16"/>
          <w:szCs w:val="16"/>
          <w:lang w:val="ka-GE"/>
        </w:rPr>
        <w:t>(სახელი, გვარი)</w:t>
      </w:r>
    </w:p>
    <w:p w14:paraId="01201C6F">
      <w:pPr>
        <w:widowControl w:val="0"/>
        <w:autoSpaceDE w:val="0"/>
        <w:autoSpaceDN w:val="0"/>
        <w:adjustRightInd w:val="0"/>
        <w:spacing w:before="120" w:after="120" w:line="240" w:lineRule="auto"/>
        <w:ind w:left="6777" w:leftChars="2126" w:right="102" w:hanging="2100" w:hangingChars="1050"/>
        <w:jc w:val="both"/>
        <w:rPr>
          <w:rFonts w:hint="default" w:ascii="Sylfaen" w:hAnsi="Sylfaen" w:cs="Sylfaen"/>
          <w:sz w:val="20"/>
          <w:szCs w:val="20"/>
          <w:lang w:val="ka-GE"/>
        </w:rPr>
      </w:pPr>
    </w:p>
    <w:p w14:paraId="6EACDC52">
      <w:pPr>
        <w:widowControl w:val="0"/>
        <w:tabs>
          <w:tab w:val="left" w:pos="2960"/>
          <w:tab w:val="left" w:pos="3540"/>
          <w:tab w:val="left" w:pos="4100"/>
          <w:tab w:val="left" w:pos="4720"/>
          <w:tab w:val="left" w:pos="5220"/>
          <w:tab w:val="left" w:pos="5840"/>
          <w:tab w:val="left" w:pos="6520"/>
        </w:tabs>
        <w:autoSpaceDE w:val="0"/>
        <w:autoSpaceDN w:val="0"/>
        <w:adjustRightInd w:val="0"/>
        <w:spacing w:before="1" w:after="0"/>
        <w:ind w:right="-59"/>
        <w:jc w:val="both"/>
        <w:rPr>
          <w:rFonts w:hint="default" w:ascii="Sylfaen" w:hAnsi="Sylfaen" w:cs="Sylfaen"/>
          <w:sz w:val="20"/>
          <w:szCs w:val="20"/>
          <w:lang w:val="ka-GE"/>
        </w:rPr>
      </w:pP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>პირადი ნომერი (პირადობის მოწმობის მიხედვით): ----------------------</w:t>
      </w:r>
    </w:p>
    <w:p w14:paraId="788D1CAA">
      <w:pPr>
        <w:widowControl w:val="0"/>
        <w:tabs>
          <w:tab w:val="left" w:pos="2960"/>
          <w:tab w:val="left" w:pos="3540"/>
          <w:tab w:val="left" w:pos="4100"/>
          <w:tab w:val="left" w:pos="4720"/>
          <w:tab w:val="left" w:pos="5220"/>
          <w:tab w:val="left" w:pos="5840"/>
          <w:tab w:val="left" w:pos="6520"/>
        </w:tabs>
        <w:autoSpaceDE w:val="0"/>
        <w:autoSpaceDN w:val="0"/>
        <w:adjustRightInd w:val="0"/>
        <w:spacing w:before="1" w:after="0"/>
        <w:ind w:right="-59"/>
        <w:jc w:val="both"/>
        <w:rPr>
          <w:rFonts w:hint="default" w:ascii="Sylfaen" w:hAnsi="Sylfaen" w:cs="Sylfaen"/>
          <w:sz w:val="20"/>
          <w:szCs w:val="20"/>
          <w:u w:val="single"/>
          <w:lang w:val="ka-GE"/>
        </w:rPr>
      </w:pP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>ტელეფონის ნომერი: ------------------------------</w:t>
      </w:r>
    </w:p>
    <w:p w14:paraId="58918EBB">
      <w:pPr>
        <w:widowControl w:val="0"/>
        <w:tabs>
          <w:tab w:val="left" w:pos="2960"/>
          <w:tab w:val="left" w:pos="3540"/>
          <w:tab w:val="left" w:pos="4100"/>
          <w:tab w:val="left" w:pos="4720"/>
          <w:tab w:val="left" w:pos="5220"/>
          <w:tab w:val="left" w:pos="5840"/>
          <w:tab w:val="left" w:pos="6520"/>
        </w:tabs>
        <w:autoSpaceDE w:val="0"/>
        <w:autoSpaceDN w:val="0"/>
        <w:adjustRightInd w:val="0"/>
        <w:spacing w:before="1" w:after="0"/>
        <w:ind w:right="-59"/>
        <w:jc w:val="both"/>
        <w:rPr>
          <w:rFonts w:hint="default" w:ascii="Sylfaen" w:hAnsi="Sylfaen" w:cs="Sylfaen"/>
          <w:sz w:val="20"/>
          <w:szCs w:val="20"/>
          <w:u w:val="single"/>
          <w:lang w:val="ka-GE"/>
        </w:rPr>
      </w:pP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>ელფოსტა: ------------------------------</w:t>
      </w:r>
    </w:p>
    <w:p w14:paraId="1AE1BBDC">
      <w:pPr>
        <w:widowControl w:val="0"/>
        <w:autoSpaceDE w:val="0"/>
        <w:autoSpaceDN w:val="0"/>
        <w:adjustRightInd w:val="0"/>
        <w:spacing w:before="9" w:after="0" w:line="260" w:lineRule="exact"/>
        <w:rPr>
          <w:rFonts w:hint="default" w:ascii="Sylfaen" w:hAnsi="Sylfaen" w:cs="Sylfaen"/>
          <w:sz w:val="20"/>
          <w:szCs w:val="20"/>
          <w:lang w:val="ka-GE"/>
        </w:rPr>
      </w:pPr>
    </w:p>
    <w:p w14:paraId="2E8A48FB">
      <w:pPr>
        <w:widowControl w:val="0"/>
        <w:autoSpaceDE w:val="0"/>
        <w:autoSpaceDN w:val="0"/>
        <w:adjustRightInd w:val="0"/>
        <w:spacing w:before="9" w:after="0" w:line="260" w:lineRule="exact"/>
        <w:rPr>
          <w:rFonts w:hint="default" w:ascii="Sylfaen" w:hAnsi="Sylfaen" w:cs="Sylfaen"/>
          <w:sz w:val="20"/>
          <w:szCs w:val="20"/>
          <w:lang w:val="ka-GE"/>
        </w:rPr>
      </w:pPr>
    </w:p>
    <w:p w14:paraId="0A1E81BB">
      <w:pPr>
        <w:widowControl w:val="0"/>
        <w:autoSpaceDE w:val="0"/>
        <w:autoSpaceDN w:val="0"/>
        <w:adjustRightInd w:val="0"/>
        <w:spacing w:before="9" w:after="0" w:line="260" w:lineRule="exact"/>
        <w:rPr>
          <w:rFonts w:hint="default" w:ascii="Sylfaen" w:hAnsi="Sylfaen" w:cs="Sylfaen"/>
          <w:sz w:val="20"/>
          <w:szCs w:val="20"/>
          <w:lang w:val="ka-GE"/>
        </w:rPr>
      </w:pPr>
    </w:p>
    <w:p w14:paraId="298535E0">
      <w:pPr>
        <w:widowControl w:val="0"/>
        <w:autoSpaceDE w:val="0"/>
        <w:autoSpaceDN w:val="0"/>
        <w:adjustRightInd w:val="0"/>
        <w:spacing w:before="9" w:after="0" w:line="260" w:lineRule="exact"/>
        <w:jc w:val="center"/>
        <w:rPr>
          <w:rFonts w:hint="default" w:ascii="Sylfaen" w:hAnsi="Sylfaen" w:cs="Sylfaen"/>
          <w:sz w:val="22"/>
          <w:szCs w:val="22"/>
          <w:lang w:val="ka-GE"/>
        </w:rPr>
        <w:sectPr>
          <w:type w:val="continuous"/>
          <w:pgSz w:w="12240" w:h="15840"/>
          <w:pgMar w:top="380" w:right="500" w:bottom="280" w:left="600" w:header="720" w:footer="720" w:gutter="0"/>
          <w:cols w:space="720" w:num="1"/>
        </w:sectPr>
      </w:pPr>
      <w:r>
        <w:rPr>
          <w:rFonts w:hint="default" w:ascii="Sylfaen" w:hAnsi="Sylfaen" w:cs="Sylfaen"/>
          <w:sz w:val="22"/>
          <w:szCs w:val="22"/>
          <w:lang w:val="ka-GE"/>
        </w:rPr>
        <w:t xml:space="preserve">გ    ა   ნ   ც   ხ    ა  დ   ე  ბ   ა </w:t>
      </w:r>
    </w:p>
    <w:p w14:paraId="39351B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hint="default" w:ascii="Sylfaen" w:hAnsi="Sylfaen" w:cs="Sylfaen"/>
          <w:sz w:val="20"/>
          <w:szCs w:val="20"/>
          <w:lang w:val="ka-GE"/>
        </w:rPr>
      </w:pPr>
    </w:p>
    <w:p w14:paraId="45668770">
      <w:pPr>
        <w:widowControl w:val="0"/>
        <w:tabs>
          <w:tab w:val="left" w:pos="2960"/>
          <w:tab w:val="left" w:pos="3540"/>
          <w:tab w:val="left" w:pos="4100"/>
          <w:tab w:val="left" w:pos="4720"/>
          <w:tab w:val="left" w:pos="5220"/>
          <w:tab w:val="left" w:pos="5840"/>
          <w:tab w:val="left" w:pos="6520"/>
        </w:tabs>
        <w:autoSpaceDE w:val="0"/>
        <w:autoSpaceDN w:val="0"/>
        <w:adjustRightInd w:val="0"/>
        <w:spacing w:before="1" w:after="0"/>
        <w:ind w:left="108" w:right="-59"/>
        <w:rPr>
          <w:rFonts w:hint="default" w:ascii="Sylfaen" w:hAnsi="Sylfaen" w:cs="Sylfaen"/>
          <w:sz w:val="20"/>
          <w:szCs w:val="20"/>
          <w:lang w:val="ka-GE"/>
        </w:rPr>
      </w:pP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ab/>
      </w:r>
    </w:p>
    <w:p w14:paraId="156C60E1">
      <w:pPr>
        <w:widowControl w:val="0"/>
        <w:autoSpaceDE w:val="0"/>
        <w:autoSpaceDN w:val="0"/>
        <w:adjustRightInd w:val="0"/>
        <w:spacing w:after="0" w:line="360" w:lineRule="auto"/>
        <w:ind w:right="102" w:firstLine="720" w:firstLineChars="0"/>
        <w:jc w:val="left"/>
        <w:rPr>
          <w:rFonts w:hint="default" w:ascii="Sylfaen" w:hAnsi="Sylfaen" w:cs="Sylfaen"/>
          <w:sz w:val="20"/>
          <w:szCs w:val="20"/>
          <w:lang w:val="ka-GE"/>
        </w:rPr>
      </w:pPr>
      <w:r>
        <w:rPr>
          <w:rFonts w:hint="default" w:ascii="Sylfaen" w:hAnsi="Sylfaen" w:cs="Sylfaen"/>
          <w:sz w:val="20"/>
          <w:szCs w:val="20"/>
          <w:lang w:val="ka-GE"/>
        </w:rPr>
        <w:t>გთხოვთ დამრთოთ ნება, მონაწილეობა მივიღო თსუ ჰუმანიტარულ მეცნიერებათა ფაკულტეტის</w:t>
      </w:r>
    </w:p>
    <w:p w14:paraId="05FCD588">
      <w:pPr>
        <w:widowControl w:val="0"/>
        <w:autoSpaceDE w:val="0"/>
        <w:autoSpaceDN w:val="0"/>
        <w:adjustRightInd w:val="0"/>
        <w:spacing w:after="0" w:line="360" w:lineRule="auto"/>
        <w:ind w:right="102" w:firstLine="200" w:firstLineChars="100"/>
        <w:jc w:val="left"/>
        <w:rPr>
          <w:rFonts w:hint="default" w:ascii="Sylfaen" w:hAnsi="Sylfaen" w:cs="Sylfaen"/>
          <w:sz w:val="20"/>
          <w:szCs w:val="20"/>
          <w:lang w:val="ka-GE"/>
        </w:rPr>
      </w:pPr>
      <w:r>
        <w:rPr>
          <w:rFonts w:hint="default" w:ascii="Sylfaen" w:hAnsi="Sylfaen" w:cs="Sylfaen"/>
          <w:sz w:val="20"/>
          <w:szCs w:val="20"/>
          <w:lang w:val="ka-GE"/>
        </w:rPr>
        <w:t xml:space="preserve"> </w:t>
      </w:r>
      <w:r>
        <w:rPr>
          <w:rFonts w:hint="default" w:ascii="Sylfaen" w:hAnsi="Sylfaen" w:cs="Sylfaen"/>
          <w:sz w:val="20"/>
          <w:szCs w:val="20"/>
          <w:lang w:val="ka-GE"/>
        </w:rPr>
        <w:tab/>
      </w:r>
      <w:r>
        <w:rPr>
          <w:rFonts w:hint="default" w:ascii="Sylfaen" w:hAnsi="Sylfaen" w:cs="Sylfaen"/>
          <w:sz w:val="20"/>
          <w:szCs w:val="20"/>
          <w:lang w:val="ka-GE"/>
        </w:rPr>
        <w:t xml:space="preserve">----------------------------------------------------------- </w:t>
      </w:r>
      <w:bookmarkStart w:id="0" w:name="_GoBack"/>
      <w:bookmarkEnd w:id="0"/>
      <w:r>
        <w:rPr>
          <w:rFonts w:hint="default" w:ascii="Sylfaen" w:hAnsi="Sylfaen" w:cs="Sylfaen"/>
          <w:sz w:val="20"/>
          <w:szCs w:val="20"/>
          <w:lang w:val="ka-GE"/>
        </w:rPr>
        <w:t>სადოქტორო პროგრამაზე   გამოცხადებულ  კონკურსში.</w:t>
      </w:r>
    </w:p>
    <w:p w14:paraId="767C96B6">
      <w:pPr>
        <w:widowControl w:val="0"/>
        <w:autoSpaceDE w:val="0"/>
        <w:autoSpaceDN w:val="0"/>
        <w:adjustRightInd w:val="0"/>
        <w:spacing w:after="0" w:line="240" w:lineRule="auto"/>
        <w:ind w:right="102" w:firstLine="800" w:firstLineChars="500"/>
        <w:jc w:val="both"/>
        <w:rPr>
          <w:rFonts w:hint="default" w:ascii="Sylfaen" w:hAnsi="Sylfaen" w:cs="Sylfaen"/>
          <w:sz w:val="20"/>
          <w:szCs w:val="20"/>
          <w:lang w:val="ka-GE"/>
        </w:rPr>
      </w:pPr>
      <w:r>
        <w:rPr>
          <w:rFonts w:hint="default" w:ascii="Sylfaen" w:hAnsi="Sylfaen" w:cs="Sylfaen"/>
          <w:i/>
          <w:color w:val="A6A6A6" w:themeColor="background1" w:themeShade="A6"/>
          <w:sz w:val="16"/>
          <w:szCs w:val="16"/>
          <w:lang w:val="ka-GE"/>
        </w:rPr>
        <w:t xml:space="preserve">(მიუთითეთ სადოქტორო პროგრამა) </w:t>
      </w:r>
    </w:p>
    <w:p w14:paraId="7EFF1EC9">
      <w:pPr>
        <w:widowControl w:val="0"/>
        <w:autoSpaceDE w:val="0"/>
        <w:autoSpaceDN w:val="0"/>
        <w:adjustRightInd w:val="0"/>
        <w:spacing w:after="0" w:line="286" w:lineRule="exact"/>
        <w:ind w:left="3224"/>
        <w:jc w:val="center"/>
        <w:rPr>
          <w:rFonts w:hint="default" w:ascii="Sylfaen" w:hAnsi="Sylfaen" w:cs="Sylfaen"/>
          <w:position w:val="1"/>
          <w:sz w:val="20"/>
          <w:szCs w:val="20"/>
          <w:lang w:val="ka-GE"/>
        </w:rPr>
      </w:pPr>
    </w:p>
    <w:p w14:paraId="38CC9754">
      <w:pPr>
        <w:shd w:val="clear" w:color="auto" w:fill="FFFFFF"/>
        <w:spacing w:after="0" w:line="240" w:lineRule="auto"/>
        <w:rPr>
          <w:rFonts w:hint="default" w:ascii="Sylfaen" w:hAnsi="Sylfaen" w:cs="Sylfaen"/>
          <w:b/>
          <w:bCs/>
          <w:color w:val="A6A6A6" w:themeColor="background1" w:themeShade="A6"/>
          <w:sz w:val="20"/>
          <w:szCs w:val="20"/>
          <w:lang w:val="ka-GE"/>
        </w:rPr>
      </w:pPr>
      <w:r>
        <w:rPr>
          <w:rFonts w:hint="default" w:ascii="Sylfaen" w:hAnsi="Sylfaen" w:cs="Sylfaen"/>
          <w:b/>
          <w:bCs/>
          <w:color w:val="000000"/>
          <w:sz w:val="20"/>
          <w:szCs w:val="20"/>
          <w:lang w:val="ka-GE"/>
        </w:rPr>
        <w:t>განცხადებასთან ერთად წარმოგიდგენთ შემდეგ დოკუმენტებს</w:t>
      </w:r>
      <w:r>
        <w:rPr>
          <w:rFonts w:hint="default" w:ascii="Sylfaen" w:hAnsi="Sylfaen" w:cs="Sylfaen"/>
          <w:b/>
          <w:bCs/>
          <w:color w:val="A6A6A6" w:themeColor="background1" w:themeShade="A6"/>
          <w:sz w:val="20"/>
          <w:szCs w:val="20"/>
          <w:lang w:val="ka-GE"/>
        </w:rPr>
        <w:t xml:space="preserve"> ( შემოხაზეთ).</w:t>
      </w:r>
    </w:p>
    <w:p w14:paraId="59F6ABB9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</w:rPr>
      </w:pP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განმცხადებლის ავტობიოგრაფია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(CV);</w:t>
      </w:r>
    </w:p>
    <w:p w14:paraId="0AC44F36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</w:rPr>
      </w:pP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მაგისტრის ან მასთან გათანაბრებული აკადემიური ხარისხის დამადასტურებელი დიპლომისა და დიპლომის დანართის დამოწმებული ასლი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(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თსუ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-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ს კურსდამთავრებულისათვის უნივერსიტეტის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/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შესაბამისი ფაკულტეტის მიერ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,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ხოლო სხვა შემთხვევაში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-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ნოტარიულად დამოწმებული ასლი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; 2026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წლის მაგისტრატურის კურსდამთავრებულთათვის ცნობა ხარისხის მინიჭების თაობაზე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);</w:t>
      </w:r>
    </w:p>
    <w:p w14:paraId="37ED4FFB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</w:rPr>
      </w:pP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ერთსაფეხურიანი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,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ხუთწლიანი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,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უმაღლესი განათლების დამადასტურებელი დოკუმენტის მაგისტრის აკადემიურ ხარისხთან გათანაბრების დამადასტურებელი დოკუმენტი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(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სსიპ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-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განათლების ხარისხის განვითარების ეროვნული ცენტრის მიერ გაცემული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);</w:t>
      </w:r>
    </w:p>
    <w:p w14:paraId="2B5EE528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</w:rPr>
      </w:pP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პირადობის დამადასტურებელი მოწმობის ასლი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;</w:t>
      </w:r>
    </w:p>
    <w:p w14:paraId="018DE0A1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</w:rPr>
      </w:pP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სადოქტორო პროგრამის ხელმძღვანელის თანხმობა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;</w:t>
      </w:r>
    </w:p>
    <w:p w14:paraId="2B8C87B4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</w:rPr>
      </w:pP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სავარაუდო სამეცნიერო ხელმძღვანელის თანხმობა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;</w:t>
      </w:r>
    </w:p>
    <w:p w14:paraId="41E79DA7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</w:rPr>
      </w:pP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უცხო ენის ცოდნის დამადასტურებელი საერთაშორისო სერტიფიკატის ნოტარიულად დამოწმებული ასლი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(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ასეთის არსებობის შემთხვევაში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);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დოქტორანტობის კანდიდატს მოეთხოვება ინგლისური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,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გერმანული ან ფრანგული ენის არანაკლებ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B2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დონეზე ცოდნა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.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გერმანული ან ფრანგული ენის ცოდნის დადასტურების შემთხვევაში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,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დოქტორანტს მოეთხოვება ინგლისური ენის ცოდნის დადასტურება არანაკლებ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B1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დონეზე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.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იმ შემთხვევაში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,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თუ დოქტორანტი სამეცნიერო კვლევის ემპირიულ ბაზად ირჩევს ინგლისურ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/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გერმანულ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/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ფრანგულ ენას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,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მას მოეთხოვება ამ უცხოური ენის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C1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დონეზე ცოდნა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;</w:t>
      </w:r>
    </w:p>
    <w:p w14:paraId="4DC20D1F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</w:rPr>
      </w:pP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ქართული ენის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B2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დონეზე ცოდნის დამადასტურებელი სერტიფიკატის ნოტარიულად დამოწმებული ასლი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(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ასეთის არსებობის შემთხვევაში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);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თუ კვლევის ემპირიული ბაზა არის ქართული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-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ქართული ენის ცოდნის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C1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დონის დამადასტურებელი სერტიფიკატი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(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ასეთის არსებობის შემთხვევაში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);</w:t>
      </w:r>
    </w:p>
    <w:p w14:paraId="69EB329A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</w:rPr>
      </w:pP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შესაბამის სფეროში წინარე ნაშრომი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/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პუბლიკაცია ან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/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და სამეცნიერო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-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კვლევით პროექტებსა და ღონისძიებებში მონაწილეობა ან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/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და შესაბამის სფეროში მუშაობის არანაკლებ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2-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წლიანი გამოცდილების დამადასტურებელი დოკუმენტი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;</w:t>
      </w:r>
    </w:p>
    <w:p w14:paraId="635981F5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</w:rPr>
      </w:pP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უცხო ქვეყანაში მიღებული განათლების აღიარების დამადასტურებელი დოკუმენტის ნოტარიულად დამოწმებული ასლი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(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ასეთის არსებობის შემთხვევაში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);</w:t>
      </w:r>
    </w:p>
    <w:p w14:paraId="0CF79E41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</w:rPr>
      </w:pP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წვევამდელის სამხედრო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-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სააღრიცხვო მოწმობის ასლი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(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ან სამხედრო ბილეთი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,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ასეთის არსებობის შემთხვევაში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);</w:t>
      </w:r>
    </w:p>
    <w:p w14:paraId="63F8825E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  <w:lang w:val="ka-GE"/>
        </w:rPr>
      </w:pP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 xml:space="preserve">ფოტოსურათი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 xml:space="preserve">(3X4) – 2 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ცალი</w:t>
      </w:r>
      <w:r>
        <w:rPr>
          <w:rFonts w:hint="default" w:ascii="Sylfaen" w:hAnsi="Sylfaen" w:eastAsia="bpg_arial" w:cs="Sylfae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;</w:t>
      </w:r>
    </w:p>
    <w:p w14:paraId="3194696B">
      <w:pPr>
        <w:pStyle w:val="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jc w:val="both"/>
        <w:rPr>
          <w:rFonts w:hint="default" w:ascii="Sylfaen" w:hAnsi="Sylfaen" w:eastAsia="bpg_arial" w:cs="Sylfae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  <w:lang w:val="ka-GE"/>
        </w:rPr>
      </w:pPr>
      <w:r>
        <w:rPr>
          <w:rFonts w:hint="default" w:ascii="Sylfaen" w:hAnsi="Sylfaen" w:eastAsia="bpg_arial" w:cs="Sylfae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სადოქტორო კვლევის თეზისი</w:t>
      </w:r>
      <w:r>
        <w:rPr>
          <w:rFonts w:hint="default" w:ascii="Sylfaen" w:hAnsi="Sylfaen" w:eastAsia="bpg_arial" w:cs="Sylfae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 w:val="0"/>
        </w:rPr>
        <w:t>/</w:t>
      </w:r>
      <w:r>
        <w:rPr>
          <w:rFonts w:hint="default" w:ascii="Sylfaen" w:hAnsi="Sylfaen" w:eastAsia="bpg_arial" w:cs="Sylfae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  <w:cs/>
          <w:lang w:bidi="ka-GE"/>
        </w:rPr>
        <w:t>პროექტი</w:t>
      </w:r>
      <w:r>
        <w:rPr>
          <w:rFonts w:hint="default" w:ascii="Sylfaen" w:hAnsi="Sylfaen" w:eastAsia="bpg_arial" w:cs="Sylfae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 </w:t>
      </w:r>
      <w:r>
        <w:rPr>
          <w:rFonts w:hint="default" w:ascii="Sylfaen" w:hAnsi="Sylfaen" w:eastAsia="bpg_arial" w:cs="Sylfae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ka-GE"/>
        </w:rPr>
        <w:t>( ..... გვერდი).</w:t>
      </w:r>
    </w:p>
    <w:p w14:paraId="6B644453">
      <w:pPr>
        <w:widowControl w:val="0"/>
        <w:tabs>
          <w:tab w:val="left" w:pos="7240"/>
        </w:tabs>
        <w:autoSpaceDE w:val="0"/>
        <w:autoSpaceDN w:val="0"/>
        <w:adjustRightInd w:val="0"/>
        <w:spacing w:after="0" w:line="240" w:lineRule="auto"/>
        <w:ind w:left="455" w:leftChars="0" w:hanging="455" w:hangingChars="228"/>
        <w:rPr>
          <w:rFonts w:ascii="Sylfaen" w:hAnsi="Sylfaen" w:cs="Sylfaen"/>
          <w:sz w:val="20"/>
          <w:szCs w:val="20"/>
          <w:lang w:val="ka-GE"/>
        </w:rPr>
      </w:pPr>
    </w:p>
    <w:p w14:paraId="50A3E112">
      <w:pPr>
        <w:widowControl w:val="0"/>
        <w:tabs>
          <w:tab w:val="left" w:pos="724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0"/>
          <w:szCs w:val="20"/>
          <w:lang w:val="ka-GE"/>
        </w:rPr>
      </w:pPr>
    </w:p>
    <w:p w14:paraId="73FB6835">
      <w:pPr>
        <w:widowControl w:val="0"/>
        <w:tabs>
          <w:tab w:val="left" w:pos="7240"/>
        </w:tabs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 xml:space="preserve">აპლიკანტის ხელმოწერა    </w:t>
      </w:r>
      <w:r>
        <w:rPr>
          <w:rFonts w:ascii="Sylfaen" w:hAnsi="Sylfaen" w:cs="Sylfaen"/>
          <w:sz w:val="20"/>
          <w:szCs w:val="20"/>
          <w:u w:val="single"/>
          <w:lang w:val="ka-GE"/>
        </w:rPr>
        <w:tab/>
      </w:r>
      <w:r>
        <w:rPr>
          <w:rFonts w:ascii="Sylfaen" w:hAnsi="Sylfaen" w:cs="Sylfaen"/>
          <w:sz w:val="20"/>
          <w:szCs w:val="20"/>
          <w:lang w:val="ka-GE"/>
        </w:rPr>
        <w:tab/>
      </w:r>
    </w:p>
    <w:p w14:paraId="526486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sz w:val="20"/>
          <w:szCs w:val="20"/>
          <w:lang w:val="ka-GE"/>
        </w:rPr>
      </w:pPr>
    </w:p>
    <w:p w14:paraId="63D90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Sylfaen"/>
          <w:sz w:val="20"/>
          <w:szCs w:val="20"/>
          <w:lang w:val="ka-GE"/>
        </w:rPr>
        <w:t>თარიღი:</w:t>
      </w:r>
    </w:p>
    <w:sectPr>
      <w:type w:val="continuous"/>
      <w:pgSz w:w="12240" w:h="15840"/>
      <w:pgMar w:top="380" w:right="500" w:bottom="280" w:left="600" w:header="720" w:footer="720" w:gutter="0"/>
      <w:cols w:space="154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bpg_arial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4AAA08"/>
    <w:multiLevelType w:val="singleLevel"/>
    <w:tmpl w:val="244AAA0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720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A1"/>
    <w:rsid w:val="00001B38"/>
    <w:rsid w:val="00074618"/>
    <w:rsid w:val="00087C41"/>
    <w:rsid w:val="0009634B"/>
    <w:rsid w:val="000A5ED3"/>
    <w:rsid w:val="000E5FBC"/>
    <w:rsid w:val="000E6009"/>
    <w:rsid w:val="000F2D1B"/>
    <w:rsid w:val="001042DB"/>
    <w:rsid w:val="001064D5"/>
    <w:rsid w:val="00122799"/>
    <w:rsid w:val="00136E59"/>
    <w:rsid w:val="0017657F"/>
    <w:rsid w:val="00190F43"/>
    <w:rsid w:val="001A153B"/>
    <w:rsid w:val="001C28E2"/>
    <w:rsid w:val="00245A3A"/>
    <w:rsid w:val="00270EAF"/>
    <w:rsid w:val="002B5079"/>
    <w:rsid w:val="002C51A7"/>
    <w:rsid w:val="002C61C6"/>
    <w:rsid w:val="002E3EBF"/>
    <w:rsid w:val="00301D31"/>
    <w:rsid w:val="00362D9B"/>
    <w:rsid w:val="00373E3D"/>
    <w:rsid w:val="0039171B"/>
    <w:rsid w:val="003C53A1"/>
    <w:rsid w:val="004174D5"/>
    <w:rsid w:val="004506C1"/>
    <w:rsid w:val="004876C6"/>
    <w:rsid w:val="004B5525"/>
    <w:rsid w:val="004F0125"/>
    <w:rsid w:val="00516FBC"/>
    <w:rsid w:val="00524A0A"/>
    <w:rsid w:val="00537392"/>
    <w:rsid w:val="0054074D"/>
    <w:rsid w:val="0055109D"/>
    <w:rsid w:val="005F4D96"/>
    <w:rsid w:val="006373C4"/>
    <w:rsid w:val="006631F1"/>
    <w:rsid w:val="00680954"/>
    <w:rsid w:val="006A43B2"/>
    <w:rsid w:val="006B66F2"/>
    <w:rsid w:val="006E45E6"/>
    <w:rsid w:val="0070576B"/>
    <w:rsid w:val="007A1FB9"/>
    <w:rsid w:val="007F6021"/>
    <w:rsid w:val="00832378"/>
    <w:rsid w:val="00905BF2"/>
    <w:rsid w:val="00923216"/>
    <w:rsid w:val="009245B2"/>
    <w:rsid w:val="0093699D"/>
    <w:rsid w:val="00944FA5"/>
    <w:rsid w:val="009774C8"/>
    <w:rsid w:val="0098283A"/>
    <w:rsid w:val="009C79BB"/>
    <w:rsid w:val="009C7AC2"/>
    <w:rsid w:val="009E5F8A"/>
    <w:rsid w:val="009E6EB9"/>
    <w:rsid w:val="00A03139"/>
    <w:rsid w:val="00A4564F"/>
    <w:rsid w:val="00AC4449"/>
    <w:rsid w:val="00AE41F3"/>
    <w:rsid w:val="00B662F9"/>
    <w:rsid w:val="00BA6153"/>
    <w:rsid w:val="00BC4296"/>
    <w:rsid w:val="00BD4FA5"/>
    <w:rsid w:val="00CC238A"/>
    <w:rsid w:val="00D028F8"/>
    <w:rsid w:val="00D03D42"/>
    <w:rsid w:val="00D12767"/>
    <w:rsid w:val="00D47A32"/>
    <w:rsid w:val="00D7181E"/>
    <w:rsid w:val="00E7022B"/>
    <w:rsid w:val="00EA56AD"/>
    <w:rsid w:val="00EB2CF8"/>
    <w:rsid w:val="00EE3301"/>
    <w:rsid w:val="00F02B1C"/>
    <w:rsid w:val="00F21EB3"/>
    <w:rsid w:val="00F349D4"/>
    <w:rsid w:val="00F750F5"/>
    <w:rsid w:val="00F758DC"/>
    <w:rsid w:val="00F9752D"/>
    <w:rsid w:val="00FA27CD"/>
    <w:rsid w:val="00FB6F75"/>
    <w:rsid w:val="00FC0EEF"/>
    <w:rsid w:val="00FC399D"/>
    <w:rsid w:val="00FC40DA"/>
    <w:rsid w:val="028832B4"/>
    <w:rsid w:val="06761123"/>
    <w:rsid w:val="3A4019A2"/>
    <w:rsid w:val="44CD2C3E"/>
    <w:rsid w:val="481F1457"/>
    <w:rsid w:val="494E2F12"/>
    <w:rsid w:val="4B280007"/>
    <w:rsid w:val="594104AE"/>
    <w:rsid w:val="6BAA59AA"/>
    <w:rsid w:val="7F00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paragraph" w:styleId="2">
    <w:name w:val="heading 4"/>
    <w:basedOn w:val="1"/>
    <w:link w:val="7"/>
    <w:qFormat/>
    <w:uiPriority w:val="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qFormat/>
    <w:uiPriority w:val="0"/>
    <w:rPr>
      <w:color w:val="800080"/>
      <w:u w:val="single"/>
    </w:rPr>
  </w:style>
  <w:style w:type="paragraph" w:styleId="6">
    <w:name w:val="Normal (Web)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customStyle="1" w:styleId="7">
    <w:name w:val="Heading 4 Char"/>
    <w:basedOn w:val="3"/>
    <w:link w:val="2"/>
    <w:qFormat/>
    <w:uiPriority w:val="9"/>
    <w:rPr>
      <w:rFonts w:ascii="Times New Roman" w:hAnsi="Times New Roman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1292</Characters>
  <Lines>10</Lines>
  <Paragraphs>3</Paragraphs>
  <TotalTime>11</TotalTime>
  <ScaleCrop>false</ScaleCrop>
  <LinksUpToDate>false</LinksUpToDate>
  <CharactersWithSpaces>1515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2023-01-30T12:22:00Z</dcterms:created>
  <dc:creator>zviadi</dc:creator>
  <dc:description>Document was created by {applicationname}, version: {version}</dc:description>
  <cp:lastModifiedBy>Ekaterine Navrozashvili</cp:lastModifiedBy>
  <dcterms:modified xsi:type="dcterms:W3CDTF">2026-08-11T08:57:07Z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2057-12.2.0.23131</vt:lpwstr>
  </property>
  <property fmtid="{D5CDD505-2E9C-101B-9397-08002B2CF9AE}" pid="3" name="ICV">
    <vt:lpwstr>044819B8247340DE9501F2622825280D_12</vt:lpwstr>
  </property>
</Properties>
</file>